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49" w:rsidRDefault="00633749" w:rsidP="00633749">
      <w:r>
        <w:t>Ms. Zedan is the CEO and Managing Director of Ta’heal for VET Skills Excellence. She has spearheaded various challenging transitional initiatives. She offers over 30 years of experience in the design and delivery of relevant strategic direction based on the active engagement of her beneficiaries and workstream sponsors, throughout the Middle East and Africa. She is recognized for interventions that became embedded within varied bodies, paving the way, through opinion leaders and policy makers, to spread awareness, promote evidence-based reform, and shape public opinion.</w:t>
      </w:r>
    </w:p>
    <w:p w:rsidR="00633749" w:rsidRDefault="00633749" w:rsidP="00633749">
      <w:r>
        <w:t xml:space="preserve"> </w:t>
      </w:r>
    </w:p>
    <w:p w:rsidR="00633749" w:rsidRDefault="00633749" w:rsidP="00633749">
      <w:r>
        <w:t>With a portfolio exceeding USD500M+, Ms. Zedan is recognized for her bold results-oriented directorship methods that advocate for and ensure the desired return on investment. Throughout her work experience, she has focused on a combination of best practices from various disciplines and has spent the majority of her career in strategic regions around the world, to foster lasting impact using frameworks and processes necessary to create and support system-wide change.</w:t>
      </w:r>
    </w:p>
    <w:p w:rsidR="00633749" w:rsidRDefault="00633749" w:rsidP="00633749">
      <w:r>
        <w:t xml:space="preserve"> </w:t>
      </w:r>
    </w:p>
    <w:p w:rsidR="00633749" w:rsidRDefault="00633749" w:rsidP="00633749">
      <w:r>
        <w:t>Focusing on clear actionable roadmaps to generate insight, identify relevant needs, and drive execution through integrated and accountable mechanisms, Ms. Zedan works closely with key stakeholders to exchange perspectives, and identify emerging opportunities and key challenges, in the context of evolving economic, social and political transitions- to boost internal and external support and impact.</w:t>
      </w:r>
    </w:p>
    <w:p w:rsidR="00633749" w:rsidRDefault="00633749" w:rsidP="00633749">
      <w:r>
        <w:t xml:space="preserve"> </w:t>
      </w:r>
    </w:p>
    <w:p w:rsidR="00633749" w:rsidRDefault="00633749" w:rsidP="00633749">
      <w:r>
        <w:t>Her entrepreneurial leadership has received global recognition and awards for exceeding customer expectations in achieving fiscal bottom-line results through her ability to establish and maintain strong alliances to leverage opportunities, and lead and motivate teams to strengthen institutional capabilities and accountability.</w:t>
      </w:r>
    </w:p>
    <w:p w:rsidR="00633749" w:rsidRDefault="00633749" w:rsidP="00633749">
      <w:r>
        <w:t xml:space="preserve"> </w:t>
      </w:r>
    </w:p>
    <w:p w:rsidR="00FE7644" w:rsidRDefault="00633749" w:rsidP="00633749">
      <w:r>
        <w:t>Ms. Zedan holds a MSc. in Integrated Marketing Communications from West Virginia University. Next to that, she has obtained a Leadership Institute Certificate from the University of Cambridge.</w:t>
      </w:r>
    </w:p>
    <w:p w:rsidR="002227A1" w:rsidRDefault="002227A1" w:rsidP="00633749"/>
    <w:p w:rsidR="002227A1" w:rsidRDefault="002227A1" w:rsidP="00633749"/>
    <w:p w:rsidR="002227A1" w:rsidRDefault="002227A1" w:rsidP="002227A1">
      <w:r>
        <w:rPr>
          <w:rFonts w:cs="Arial"/>
          <w:rtl/>
        </w:rPr>
        <w:t>عملت شروق زيدان مع العديد من المنظمات الدولية في الشرق الأوسط وأفريقيا، و تقلدت مناصب قيادية في العديد من  المشروعات التنموية التي تعلى وترسخ مبادئ الاستدامة.  لقد نجحت الأستاذة شروق في الاستفادة من خبراتها العملية و الفنية  لخدمة القضايا الاجتماعية و التنموية في مناطق استراتيجية حول العالم . و كانت تحرص على دمج افضل الممارسات في وضع إطارعمل ومنهجية عملية لإحداث تغيير واسع النطاق، والعمل بشكل تشاركي مع الجهات المعنية لمشاركة الأهداف المستقبلية، و تحديد فرص الاندماج و نقاط التحدي في اطار الدمج الاجتماعي والانتقال السياسي.  الأستاذة شروق لديها خبرة كبيرة في بناء الاستراتيجيات و التخطيط التشاركي  مع الجهات المعنية من القطاعين العام والخاص للتأثير بشكل إيجابي على الفئات الاكثر احتياجاً وتحسين مستوى معيشتهم</w:t>
      </w:r>
      <w:r>
        <w:t xml:space="preserve">. </w:t>
      </w:r>
    </w:p>
    <w:p w:rsidR="002227A1" w:rsidRDefault="002227A1" w:rsidP="002227A1">
      <w:r>
        <w:rPr>
          <w:rFonts w:cs="Arial"/>
          <w:rtl/>
        </w:rPr>
        <w:t>حصلت شروف على العديد من الجوائز العالمية تقديرا لجهودها و قدرتها على القيادة و تحقيق إنجازات فاقت  توقعات المؤسسات الشريكة و الجهات المانحة و ذلك من خلال رؤيتها الاستراتيجية و عملها الدؤوب و  قدرتها على خلق صلات وطيدة  و شراكات فعالة مع الجهات المعنية</w:t>
      </w:r>
      <w:r>
        <w:t xml:space="preserve">  </w:t>
      </w:r>
    </w:p>
    <w:p w:rsidR="002227A1" w:rsidRDefault="002227A1" w:rsidP="002227A1">
      <w:r>
        <w:rPr>
          <w:rFonts w:cs="Arial"/>
          <w:rtl/>
        </w:rPr>
        <w:t>السيدة زيدان  حاصلة على ماجستير في علوم الاتصال و التنمية المتكاملة من جامعة وست فرجينيا بالولايات الاميركية المتحدة . و على شهادة القيادة المؤسسية من جامعة كامبريدج</w:t>
      </w:r>
      <w:r>
        <w:t>.</w:t>
      </w:r>
    </w:p>
    <w:p w:rsidR="002227A1" w:rsidRDefault="002227A1" w:rsidP="002227A1">
      <w:r>
        <w:rPr>
          <w:rFonts w:cs="Arial"/>
          <w:rtl/>
        </w:rPr>
        <w:lastRenderedPageBreak/>
        <w:t>السيدة شروق زيدان هى العضو المنتدب و الرئيس التنفيذى لشركة تأهيل لمهارات التميز في مجال دعم و تطوير التعليم الفني و المهني في المجالات الاقتصادية ذات الأولوية في لشرق الأوسط وأفريقيا. كما ترئس حاليا مجموعة عمل التعليم الفني و التدريب المنهي بالغرفة العربية الألماننية حيث تقوم المجموعة في مناقشة اهم الممارسات و التحديات الدولية و المصرية لرفع كافأة القوى العمالة لتواكب الاسواق المختلفة و سد احتياجات القطاعات الصناعية المختلفة</w:t>
      </w:r>
      <w:r>
        <w:t>.</w:t>
      </w:r>
      <w:bookmarkStart w:id="0" w:name="_GoBack"/>
      <w:bookmarkEnd w:id="0"/>
    </w:p>
    <w:sectPr w:rsidR="00222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7E"/>
    <w:rsid w:val="002227A1"/>
    <w:rsid w:val="00372C7E"/>
    <w:rsid w:val="00633749"/>
    <w:rsid w:val="00B93D9B"/>
    <w:rsid w:val="00E50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F5D9"/>
  <w15:chartTrackingRefBased/>
  <w15:docId w15:val="{CC782DF6-F171-4106-99D5-229E2831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3</cp:revision>
  <dcterms:created xsi:type="dcterms:W3CDTF">2022-11-23T05:50:00Z</dcterms:created>
  <dcterms:modified xsi:type="dcterms:W3CDTF">2022-11-23T05:51:00Z</dcterms:modified>
</cp:coreProperties>
</file>